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80445" w:rsidRDefault="00424A5A">
      <w:pPr>
        <w:rPr>
          <w:rFonts w:ascii="Tahoma" w:hAnsi="Tahoma" w:cs="Tahoma"/>
          <w:sz w:val="20"/>
          <w:szCs w:val="20"/>
        </w:rPr>
      </w:pPr>
    </w:p>
    <w:p w:rsidR="00424A5A" w:rsidRPr="00580445" w:rsidRDefault="00424A5A">
      <w:pPr>
        <w:rPr>
          <w:rFonts w:ascii="Tahoma" w:hAnsi="Tahoma" w:cs="Tahoma"/>
          <w:sz w:val="20"/>
          <w:szCs w:val="20"/>
        </w:rPr>
      </w:pPr>
    </w:p>
    <w:p w:rsidR="00424A5A" w:rsidRPr="0058044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8044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80445">
        <w:tc>
          <w:tcPr>
            <w:tcW w:w="1080" w:type="dxa"/>
            <w:vAlign w:val="center"/>
          </w:tcPr>
          <w:p w:rsidR="00424A5A" w:rsidRPr="0058044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80445" w:rsidRDefault="0058044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color w:val="0000FF"/>
                <w:sz w:val="20"/>
                <w:szCs w:val="20"/>
              </w:rPr>
              <w:t>43001-177/2020</w:t>
            </w:r>
            <w:r w:rsidR="00CB0F97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58044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8044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80445" w:rsidRDefault="0058044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color w:val="0000FF"/>
                <w:sz w:val="20"/>
                <w:szCs w:val="20"/>
              </w:rPr>
              <w:t>A-25/21 G</w:t>
            </w:r>
            <w:r w:rsidR="00424A5A" w:rsidRPr="0058044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80445">
        <w:tc>
          <w:tcPr>
            <w:tcW w:w="1080" w:type="dxa"/>
            <w:vAlign w:val="center"/>
          </w:tcPr>
          <w:p w:rsidR="00424A5A" w:rsidRPr="0058044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80445" w:rsidRDefault="00CB0F9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580445" w:rsidRPr="00580445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58044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8044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80445" w:rsidRDefault="0058044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color w:val="0000FF"/>
                <w:sz w:val="20"/>
                <w:szCs w:val="20"/>
              </w:rPr>
              <w:t>2431-20-000763/0</w:t>
            </w:r>
          </w:p>
        </w:tc>
      </w:tr>
    </w:tbl>
    <w:p w:rsidR="00424A5A" w:rsidRPr="0058044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80445" w:rsidRDefault="00424A5A">
      <w:pPr>
        <w:rPr>
          <w:rFonts w:ascii="Tahoma" w:hAnsi="Tahoma" w:cs="Tahoma"/>
          <w:sz w:val="20"/>
          <w:szCs w:val="20"/>
        </w:rPr>
      </w:pPr>
    </w:p>
    <w:p w:rsidR="00556816" w:rsidRPr="00580445" w:rsidRDefault="00556816">
      <w:pPr>
        <w:rPr>
          <w:rFonts w:ascii="Tahoma" w:hAnsi="Tahoma" w:cs="Tahoma"/>
          <w:sz w:val="20"/>
          <w:szCs w:val="20"/>
        </w:rPr>
      </w:pPr>
    </w:p>
    <w:p w:rsidR="00424A5A" w:rsidRPr="00580445" w:rsidRDefault="00424A5A">
      <w:pPr>
        <w:rPr>
          <w:rFonts w:ascii="Tahoma" w:hAnsi="Tahoma" w:cs="Tahoma"/>
          <w:sz w:val="20"/>
          <w:szCs w:val="20"/>
        </w:rPr>
      </w:pPr>
    </w:p>
    <w:p w:rsidR="00E813F4" w:rsidRPr="0058044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8044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8044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8044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8044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8044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80445">
        <w:tc>
          <w:tcPr>
            <w:tcW w:w="9288" w:type="dxa"/>
          </w:tcPr>
          <w:p w:rsidR="00E813F4" w:rsidRPr="00580445" w:rsidRDefault="0058044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80445">
              <w:rPr>
                <w:rFonts w:ascii="Tahoma" w:hAnsi="Tahoma" w:cs="Tahoma"/>
                <w:b/>
                <w:szCs w:val="20"/>
              </w:rPr>
              <w:t>Modernizacija ceste R1-217/1209 BREZOVICA-KANIŽARICA od km 2.000 do km 3.650</w:t>
            </w:r>
          </w:p>
        </w:tc>
      </w:tr>
    </w:tbl>
    <w:p w:rsidR="00E813F4" w:rsidRPr="0058044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8044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80445" w:rsidRPr="00580445" w:rsidRDefault="00580445" w:rsidP="0058044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80445">
        <w:rPr>
          <w:rFonts w:ascii="Tahoma" w:hAnsi="Tahoma" w:cs="Tahoma"/>
          <w:b/>
          <w:color w:val="333333"/>
          <w:sz w:val="20"/>
          <w:szCs w:val="20"/>
          <w:lang w:eastAsia="sl-SI"/>
        </w:rPr>
        <w:t>JN000283/2021-B01 - A-25/21, datum objave: 20.01.2021</w:t>
      </w:r>
    </w:p>
    <w:p w:rsidR="00E813F4" w:rsidRPr="00580445" w:rsidRDefault="00CB0F9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580445" w:rsidRPr="00580445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  <w:r w:rsidR="00580445" w:rsidRPr="0058044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:rsidR="00E813F4" w:rsidRPr="0058044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80445">
        <w:rPr>
          <w:rFonts w:ascii="Tahoma" w:hAnsi="Tahoma" w:cs="Tahoma"/>
          <w:b/>
          <w:szCs w:val="20"/>
        </w:rPr>
        <w:t>Vprašanje:</w:t>
      </w:r>
    </w:p>
    <w:p w:rsidR="00E813F4" w:rsidRPr="00580445" w:rsidRDefault="00E813F4" w:rsidP="0058044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CB0F97" w:rsidRDefault="00CB0F97" w:rsidP="00CB0F9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B0F97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CB0F97">
        <w:rPr>
          <w:rFonts w:ascii="Tahoma" w:hAnsi="Tahoma" w:cs="Tahoma"/>
          <w:color w:val="333333"/>
          <w:szCs w:val="20"/>
        </w:rPr>
        <w:br/>
      </w:r>
      <w:r w:rsidRPr="00CB0F97">
        <w:rPr>
          <w:rFonts w:ascii="Tahoma" w:hAnsi="Tahoma" w:cs="Tahoma"/>
          <w:color w:val="333333"/>
          <w:szCs w:val="20"/>
        </w:rPr>
        <w:br/>
      </w:r>
      <w:r w:rsidRPr="00CB0F97">
        <w:rPr>
          <w:rFonts w:ascii="Tahoma" w:hAnsi="Tahoma" w:cs="Tahoma"/>
          <w:color w:val="333333"/>
          <w:szCs w:val="20"/>
          <w:shd w:val="clear" w:color="auto" w:fill="FFFFFF"/>
        </w:rPr>
        <w:t>Prosimo vas za znižanje pogoja referenc na 350.000 eur</w:t>
      </w:r>
      <w:r w:rsidRPr="00CB0F97">
        <w:rPr>
          <w:rFonts w:ascii="Tahoma" w:hAnsi="Tahoma" w:cs="Tahoma"/>
          <w:color w:val="333333"/>
          <w:szCs w:val="20"/>
        </w:rPr>
        <w:br/>
      </w:r>
      <w:r w:rsidRPr="00CB0F97">
        <w:rPr>
          <w:rFonts w:ascii="Tahoma" w:hAnsi="Tahoma" w:cs="Tahoma"/>
          <w:color w:val="333333"/>
          <w:szCs w:val="20"/>
        </w:rPr>
        <w:br/>
      </w:r>
      <w:r w:rsidRPr="00CB0F97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:rsidR="00CB0F97" w:rsidRPr="00CB0F97" w:rsidRDefault="00CB0F97" w:rsidP="00CB0F9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B0F97" w:rsidRPr="00CB0F97" w:rsidRDefault="00CB0F97" w:rsidP="00CB0F9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B0F97" w:rsidRDefault="00E813F4" w:rsidP="00CB0F97">
      <w:pPr>
        <w:pStyle w:val="BodyText2"/>
        <w:jc w:val="left"/>
        <w:rPr>
          <w:rFonts w:ascii="Tahoma" w:hAnsi="Tahoma" w:cs="Tahoma"/>
          <w:b/>
          <w:szCs w:val="20"/>
        </w:rPr>
      </w:pPr>
      <w:r w:rsidRPr="00CB0F97">
        <w:rPr>
          <w:rFonts w:ascii="Tahoma" w:hAnsi="Tahoma" w:cs="Tahoma"/>
          <w:b/>
          <w:szCs w:val="20"/>
        </w:rPr>
        <w:t>Odgovor:</w:t>
      </w:r>
    </w:p>
    <w:p w:rsidR="00E813F4" w:rsidRPr="00CB0F97" w:rsidRDefault="00E813F4" w:rsidP="00CB0F9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145A4E" w:rsidRDefault="00B51BEA" w:rsidP="00145A4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45A4E">
        <w:rPr>
          <w:rFonts w:ascii="Tahoma" w:hAnsi="Tahoma" w:cs="Tahoma"/>
          <w:sz w:val="20"/>
          <w:szCs w:val="20"/>
        </w:rPr>
        <w:t xml:space="preserve">Naročnik ne bo spreminjal pogojev </w:t>
      </w:r>
      <w:r w:rsidR="00F672CC" w:rsidRPr="00145A4E">
        <w:rPr>
          <w:rFonts w:ascii="Tahoma" w:hAnsi="Tahoma" w:cs="Tahoma"/>
          <w:sz w:val="20"/>
          <w:szCs w:val="20"/>
        </w:rPr>
        <w:t xml:space="preserve">iz </w:t>
      </w:r>
      <w:r w:rsidRPr="00145A4E">
        <w:rPr>
          <w:rFonts w:ascii="Tahoma" w:hAnsi="Tahoma" w:cs="Tahoma"/>
          <w:sz w:val="20"/>
          <w:szCs w:val="20"/>
        </w:rPr>
        <w:t>razpisne dokumentacije.</w:t>
      </w:r>
    </w:p>
    <w:sectPr w:rsidR="00556816" w:rsidRPr="00145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2A" w:rsidRDefault="0082212A">
      <w:r>
        <w:separator/>
      </w:r>
    </w:p>
  </w:endnote>
  <w:endnote w:type="continuationSeparator" w:id="0">
    <w:p w:rsidR="0082212A" w:rsidRDefault="0082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45" w:rsidRDefault="00580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45A4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80445" w:rsidRPr="00643501">
      <w:rPr>
        <w:noProof/>
        <w:lang w:eastAsia="sl-SI"/>
      </w:rPr>
      <w:drawing>
        <wp:inline distT="0" distB="0" distL="0" distR="0" wp14:anchorId="15AEAD29" wp14:editId="6935B65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0445" w:rsidRPr="00643501">
      <w:rPr>
        <w:noProof/>
        <w:lang w:eastAsia="sl-SI"/>
      </w:rPr>
      <w:drawing>
        <wp:inline distT="0" distB="0" distL="0" distR="0" wp14:anchorId="4CA012A6" wp14:editId="33F8404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0445" w:rsidRPr="00CF74F9">
      <w:rPr>
        <w:noProof/>
        <w:lang w:eastAsia="sl-SI"/>
      </w:rPr>
      <w:drawing>
        <wp:inline distT="0" distB="0" distL="0" distR="0" wp14:anchorId="55C597D6" wp14:editId="185EDC9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2A" w:rsidRDefault="0082212A">
      <w:r>
        <w:separator/>
      </w:r>
    </w:p>
  </w:footnote>
  <w:footnote w:type="continuationSeparator" w:id="0">
    <w:p w:rsidR="0082212A" w:rsidRDefault="0082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45" w:rsidRDefault="00580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45" w:rsidRDefault="00580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804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11CC11B" wp14:editId="1728DCE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B55330"/>
    <w:multiLevelType w:val="hybridMultilevel"/>
    <w:tmpl w:val="3DE84676"/>
    <w:lvl w:ilvl="0" w:tplc="0038BD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B090255"/>
    <w:multiLevelType w:val="hybridMultilevel"/>
    <w:tmpl w:val="F02C6E6A"/>
    <w:lvl w:ilvl="0" w:tplc="96827B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45"/>
    <w:rsid w:val="000646A9"/>
    <w:rsid w:val="000C7C54"/>
    <w:rsid w:val="000F727C"/>
    <w:rsid w:val="00103BFD"/>
    <w:rsid w:val="00112C0E"/>
    <w:rsid w:val="00145A4E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26C8A"/>
    <w:rsid w:val="00556816"/>
    <w:rsid w:val="00580445"/>
    <w:rsid w:val="005E7BB3"/>
    <w:rsid w:val="00634B0D"/>
    <w:rsid w:val="00637BE6"/>
    <w:rsid w:val="007D359A"/>
    <w:rsid w:val="0082212A"/>
    <w:rsid w:val="009A26B4"/>
    <w:rsid w:val="009B1FD9"/>
    <w:rsid w:val="00A05C73"/>
    <w:rsid w:val="00A17575"/>
    <w:rsid w:val="00AD3747"/>
    <w:rsid w:val="00B51BEA"/>
    <w:rsid w:val="00C84C52"/>
    <w:rsid w:val="00CB0F97"/>
    <w:rsid w:val="00D51B8A"/>
    <w:rsid w:val="00DB7CDA"/>
    <w:rsid w:val="00E1455A"/>
    <w:rsid w:val="00E51016"/>
    <w:rsid w:val="00E66D5B"/>
    <w:rsid w:val="00E813F4"/>
    <w:rsid w:val="00EA1375"/>
    <w:rsid w:val="00F672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E798DD"/>
  <w15:docId w15:val="{E6112EA4-9F75-4F01-9610-B1E464A5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8044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8044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2021-02-02T13:49:00Z</cp:lastPrinted>
  <dcterms:created xsi:type="dcterms:W3CDTF">2021-01-28T17:54:00Z</dcterms:created>
  <dcterms:modified xsi:type="dcterms:W3CDTF">2021-02-02T13:49:00Z</dcterms:modified>
</cp:coreProperties>
</file>